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2E" w14:textId="31D41603" w:rsidR="00091B38" w:rsidRDefault="00936FCD">
      <w:r w:rsidRPr="00936FCD">
        <w:t xml:space="preserve">Информация по настоящему разделу не раскрывается, так как </w:t>
      </w:r>
      <w:r>
        <w:t>АО «ИННОВАТТ»</w:t>
      </w:r>
      <w:r w:rsidRPr="00936FCD">
        <w:t xml:space="preserve"> не осуществляет поставку электрической энергии населению.</w:t>
      </w:r>
    </w:p>
    <w:sectPr w:rsidR="0009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A1"/>
    <w:rsid w:val="00091B38"/>
    <w:rsid w:val="003622A1"/>
    <w:rsid w:val="009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0F8"/>
  <w15:chartTrackingRefBased/>
  <w15:docId w15:val="{5588DDDB-204C-47BF-9847-E55E438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</dc:creator>
  <cp:keywords/>
  <dc:description/>
  <cp:lastModifiedBy>Наталия Раз</cp:lastModifiedBy>
  <cp:revision>2</cp:revision>
  <dcterms:created xsi:type="dcterms:W3CDTF">2022-01-25T14:54:00Z</dcterms:created>
  <dcterms:modified xsi:type="dcterms:W3CDTF">2022-01-25T14:55:00Z</dcterms:modified>
</cp:coreProperties>
</file>